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27CE" w14:textId="264FD3BF" w:rsidR="003A1A8E" w:rsidRPr="00A87152" w:rsidRDefault="003A1A8E" w:rsidP="002718B6">
      <w:pPr>
        <w:pStyle w:val="Nagwek1"/>
        <w:spacing w:before="0" w:after="0" w:line="240" w:lineRule="auto"/>
        <w:jc w:val="center"/>
        <w:rPr>
          <w:rFonts w:ascii="&amp;quot" w:hAnsi="&amp;quot"/>
          <w:smallCaps/>
          <w:sz w:val="21"/>
          <w:szCs w:val="21"/>
        </w:rPr>
      </w:pPr>
      <w:bookmarkStart w:id="0" w:name="_Toc1292029"/>
      <w:r w:rsidRPr="00A87152">
        <w:rPr>
          <w:rFonts w:ascii="&amp;quot" w:hAnsi="&amp;quot"/>
          <w:sz w:val="21"/>
          <w:szCs w:val="21"/>
        </w:rPr>
        <w:t>Obowiązek informacyjny</w:t>
      </w:r>
      <w:bookmarkEnd w:id="0"/>
      <w:r w:rsidR="00C46A65">
        <w:rPr>
          <w:rFonts w:ascii="&amp;quot" w:hAnsi="&amp;quot"/>
          <w:sz w:val="21"/>
          <w:szCs w:val="21"/>
        </w:rPr>
        <w:t xml:space="preserve"> do umowy</w:t>
      </w:r>
      <w:bookmarkStart w:id="1" w:name="_GoBack"/>
      <w:bookmarkEnd w:id="1"/>
    </w:p>
    <w:p w14:paraId="6263FEF2" w14:textId="6BD483D6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Zgodnie z art. 13 ust. 1 i ust. 2 ogólnego rozporządzenia o ochronie danych osobowych z dnia </w:t>
      </w:r>
      <w:r w:rsidR="00481D31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>27 kwietnia 2016 r. informujemy, iż:</w:t>
      </w:r>
    </w:p>
    <w:p w14:paraId="31388685" w14:textId="77777777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b/>
          <w:color w:val="FFFFFF"/>
          <w:sz w:val="21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3A1A8E" w:rsidRPr="00A87152" w14:paraId="189A5475" w14:textId="77777777" w:rsidTr="000734DB">
        <w:tc>
          <w:tcPr>
            <w:tcW w:w="1952" w:type="dxa"/>
          </w:tcPr>
          <w:p w14:paraId="608D78C7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Tożsamość Administratora (ADO)</w:t>
            </w:r>
          </w:p>
        </w:tc>
        <w:tc>
          <w:tcPr>
            <w:tcW w:w="7108" w:type="dxa"/>
          </w:tcPr>
          <w:p w14:paraId="7D087983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Administratorem Pani/Pana danych osobowych jest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Zakład Energetyki Cieplnej </w:t>
            </w:r>
            <w:r w:rsidR="00481D3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Sp. z o.o. reprezentowany przez Prezesa Zarządu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z siedzibą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w 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(05-100)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Nowym Dworze Mazowieckim przy ul. Przemysłowej 1 </w:t>
            </w:r>
          </w:p>
          <w:p w14:paraId="2E5F49AE" w14:textId="0CCBAF1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3A46F1" w14:paraId="2048174D" w14:textId="77777777" w:rsidTr="000734DB">
        <w:tc>
          <w:tcPr>
            <w:tcW w:w="1952" w:type="dxa"/>
          </w:tcPr>
          <w:p w14:paraId="03A26795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Dane kontaktowe Inspektora Ochrony Danych</w:t>
            </w:r>
          </w:p>
          <w:p w14:paraId="73A6C17A" w14:textId="492AA25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108" w:type="dxa"/>
          </w:tcPr>
          <w:p w14:paraId="0042DDEA" w14:textId="400E7C44" w:rsidR="003A1A8E" w:rsidRPr="002718B6" w:rsidRDefault="003A1A8E" w:rsidP="002718B6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&amp;quot" w:hAnsi="&amp;quot"/>
                <w:color w:val="0563C1" w:themeColor="hyperlink"/>
                <w:sz w:val="21"/>
                <w:szCs w:val="21"/>
                <w:u w:val="single"/>
                <w:lang w:val="en-GB"/>
              </w:rPr>
            </w:pPr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 xml:space="preserve">adres email: </w:t>
            </w:r>
            <w:r w:rsidR="008100DC"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iod@zecndm.p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l</w:t>
            </w:r>
          </w:p>
        </w:tc>
      </w:tr>
      <w:tr w:rsidR="003A1A8E" w:rsidRPr="00A87152" w14:paraId="237CF470" w14:textId="77777777" w:rsidTr="000734DB">
        <w:tc>
          <w:tcPr>
            <w:tcW w:w="1952" w:type="dxa"/>
          </w:tcPr>
          <w:p w14:paraId="08B2AEC8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Cele przetwarzania oraz podstawa prawna</w:t>
            </w:r>
          </w:p>
        </w:tc>
        <w:tc>
          <w:tcPr>
            <w:tcW w:w="7108" w:type="dxa"/>
          </w:tcPr>
          <w:p w14:paraId="7866BFD3" w14:textId="2C7EB428" w:rsidR="003A1A8E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Podstawą prawną przetwarzania danych osobowych jest niezbędność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realizacji obowiązków ustawowych ciążących na Administratorze, obowiązek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wynikających w związku z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zawart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um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. </w:t>
            </w:r>
            <w:r w:rsidR="00117BEF" w:rsidRPr="006D7D17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Dane osobowe Pana/i/ będą przetwarzane na podstawie art. 6 ust. 1 lit.  b, c, </w:t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br/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i w sprawie swobodnego przepływu takich danych oraz uchylenia dyrektywy 95/46/WE (ogólne rozporządzenie o ochronie danych). </w:t>
            </w:r>
          </w:p>
          <w:p w14:paraId="55CFE47A" w14:textId="4E06DD5B" w:rsidR="000734DB" w:rsidRPr="00A87152" w:rsidRDefault="000734DB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79906BAF" w14:textId="77777777" w:rsidTr="000734DB">
        <w:tc>
          <w:tcPr>
            <w:tcW w:w="1952" w:type="dxa"/>
          </w:tcPr>
          <w:p w14:paraId="0BBA378B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Odbiorcy danych</w:t>
            </w:r>
          </w:p>
        </w:tc>
        <w:tc>
          <w:tcPr>
            <w:tcW w:w="7108" w:type="dxa"/>
          </w:tcPr>
          <w:p w14:paraId="01F1949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m.in.</w:t>
            </w:r>
            <w:r w:rsidRPr="00A87152">
              <w:rPr>
                <w:rFonts w:ascii="&amp;quot" w:hAnsi="&amp;quot" w:cs="Times New Roman"/>
                <w:sz w:val="21"/>
                <w:szCs w:val="21"/>
              </w:rPr>
              <w:t xml:space="preserve"> </w:t>
            </w: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firmy księgowe, kancelarie prawne oraz dostawcy usług IT.</w:t>
            </w:r>
          </w:p>
          <w:p w14:paraId="2BDDDDBD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5A2EF865" w14:textId="77777777" w:rsidTr="000734DB">
        <w:tc>
          <w:tcPr>
            <w:tcW w:w="1952" w:type="dxa"/>
          </w:tcPr>
          <w:p w14:paraId="3480091E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Okres przechowywania danych</w:t>
            </w:r>
          </w:p>
        </w:tc>
        <w:tc>
          <w:tcPr>
            <w:tcW w:w="7108" w:type="dxa"/>
          </w:tcPr>
          <w:p w14:paraId="5B4D88E3" w14:textId="355F2948" w:rsidR="003A1A8E" w:rsidRPr="00A87152" w:rsidRDefault="00DB3B8C" w:rsidP="002718B6">
            <w:pPr>
              <w:widowControl w:val="0"/>
              <w:suppressAutoHyphens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Pana/Pani dane przechowywane będą na czas wskazany w przepisach prawa, instrukcji kancelaryjnej,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oraz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na czas  zawartych umów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, w tym również 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zgodnie z terminem udzielonej gwarancji lub/i rękojmi wynikającej z umowy. Wszelkie dane przetwarzane na potrzeby rachunkowości oraz ze względów podatkowych przetwarzane będą przez 5 lat liczonych od końca roku kalendarzowego, w którym powstał obowiązek podatkowy.  </w:t>
            </w:r>
            <w:r w:rsidR="003A1A8E"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Dane objęte obowiązkiem archiwizacyjnym będą przetwarzane zgodnie z okresem wskazanym w bezwzględnie obowiązujących przepisach prawa.</w:t>
            </w:r>
          </w:p>
          <w:p w14:paraId="4889668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098AFD21" w14:textId="77777777" w:rsidTr="000734DB">
        <w:tc>
          <w:tcPr>
            <w:tcW w:w="1952" w:type="dxa"/>
          </w:tcPr>
          <w:p w14:paraId="56FC331A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Pani / Pana prawa</w:t>
            </w:r>
          </w:p>
        </w:tc>
        <w:tc>
          <w:tcPr>
            <w:tcW w:w="7108" w:type="dxa"/>
          </w:tcPr>
          <w:p w14:paraId="24414251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7699D70B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dostępu do danych osobowych, w tym prawo do uzyskania kopii tych danych;</w:t>
            </w:r>
          </w:p>
          <w:p w14:paraId="06DBB4F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sprostowania (poprawiania) danych osobowych;</w:t>
            </w:r>
          </w:p>
          <w:p w14:paraId="35BB0848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usunięcia danych osobowych (tzw. prawo do bycia zapomnianym);</w:t>
            </w:r>
          </w:p>
          <w:p w14:paraId="633978B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ograniczenia przetwarzania danych osobowych;</w:t>
            </w:r>
          </w:p>
          <w:p w14:paraId="2ED9C88C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przenoszenia danych;</w:t>
            </w: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ab/>
            </w:r>
          </w:p>
          <w:p w14:paraId="73EF6D2F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sprzeciwu wobec przetwarzania danych.</w:t>
            </w:r>
          </w:p>
          <w:p w14:paraId="433CAB78" w14:textId="77777777" w:rsidR="003A1A8E" w:rsidRPr="00A87152" w:rsidRDefault="003A1A8E" w:rsidP="002718B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3EEC114A" w14:textId="77777777" w:rsidTr="000734DB">
        <w:trPr>
          <w:trHeight w:val="1252"/>
        </w:trPr>
        <w:tc>
          <w:tcPr>
            <w:tcW w:w="1952" w:type="dxa"/>
          </w:tcPr>
          <w:p w14:paraId="341D88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Prawo wniesienia skargi do organu nadzorczego</w:t>
            </w:r>
          </w:p>
        </w:tc>
        <w:tc>
          <w:tcPr>
            <w:tcW w:w="7108" w:type="dxa"/>
          </w:tcPr>
          <w:p w14:paraId="6C1D6657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</w:tc>
      </w:tr>
      <w:tr w:rsidR="003A1A8E" w:rsidRPr="00A87152" w14:paraId="055EE20F" w14:textId="77777777" w:rsidTr="000734DB">
        <w:tc>
          <w:tcPr>
            <w:tcW w:w="1952" w:type="dxa"/>
          </w:tcPr>
          <w:p w14:paraId="01601D20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lastRenderedPageBreak/>
              <w:t>Informacja o wymogach ustawowych podania danych</w:t>
            </w:r>
          </w:p>
        </w:tc>
        <w:tc>
          <w:tcPr>
            <w:tcW w:w="7108" w:type="dxa"/>
          </w:tcPr>
          <w:p w14:paraId="5F4A14E9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Podanie danych osobowych przez Panią/ Pana jest wymogiem ustawowym i jest Pani/ Pan zobowiązana/ zobowiązany do ich podania. Konsekwencją niepodania danych osobowych będzie niemożność zawarcia i wykonania umowy o pracę.</w:t>
            </w:r>
          </w:p>
          <w:p w14:paraId="38112901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636F2D19" w14:textId="77777777" w:rsidTr="000734DB">
        <w:tc>
          <w:tcPr>
            <w:tcW w:w="1952" w:type="dxa"/>
          </w:tcPr>
          <w:p w14:paraId="241312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Zautomatyzowane przetwarzanie</w:t>
            </w:r>
          </w:p>
        </w:tc>
        <w:tc>
          <w:tcPr>
            <w:tcW w:w="7108" w:type="dxa"/>
          </w:tcPr>
          <w:p w14:paraId="0ACC874C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Pani/Pana dane nie będą podlegały zautomatyzowanemu przetwarzaniu.</w:t>
            </w:r>
          </w:p>
        </w:tc>
      </w:tr>
    </w:tbl>
    <w:p w14:paraId="3B2204A7" w14:textId="77777777" w:rsidR="003A1A8E" w:rsidRPr="00A87152" w:rsidRDefault="003A1A8E" w:rsidP="002718B6">
      <w:pPr>
        <w:spacing w:after="0" w:line="240" w:lineRule="auto"/>
        <w:rPr>
          <w:rFonts w:ascii="&amp;quot" w:hAnsi="&amp;quot" w:cs="Times New Roman"/>
          <w:sz w:val="21"/>
          <w:szCs w:val="21"/>
        </w:rPr>
      </w:pPr>
    </w:p>
    <w:sectPr w:rsidR="003A1A8E" w:rsidRPr="00A8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baduc\OneDrive\Pulpit\ZEC\lista pracownikow gospodarcz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udl w:val="Provider=Microsoft.ACE.OLEDB.12.0;User ID=Admin;Data Source=F:\ochrona danych polityka\Lista pracowników + stanowiska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Stanowisko"/>
        <w:mappedName w:val="Stano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8E"/>
    <w:rsid w:val="000734DB"/>
    <w:rsid w:val="00094182"/>
    <w:rsid w:val="00117BEF"/>
    <w:rsid w:val="002718B6"/>
    <w:rsid w:val="0030091C"/>
    <w:rsid w:val="003A1A8E"/>
    <w:rsid w:val="003A46F1"/>
    <w:rsid w:val="003B0EFD"/>
    <w:rsid w:val="00481D31"/>
    <w:rsid w:val="006D7D17"/>
    <w:rsid w:val="007B2E01"/>
    <w:rsid w:val="008100DC"/>
    <w:rsid w:val="00AC7E01"/>
    <w:rsid w:val="00C46A65"/>
    <w:rsid w:val="00DB3B8C"/>
    <w:rsid w:val="00E13A27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AFC9"/>
  <w15:chartTrackingRefBased/>
  <w15:docId w15:val="{7DC7D36C-CA31-440D-94DD-75A68F1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A8E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3A1A8E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A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ochrona%20danych%20polityka\Lista%20pracownik&#243;w%20+%20stanowiska%20(1)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Karol Bielec</cp:lastModifiedBy>
  <cp:revision>4</cp:revision>
  <dcterms:created xsi:type="dcterms:W3CDTF">2019-02-23T08:15:00Z</dcterms:created>
  <dcterms:modified xsi:type="dcterms:W3CDTF">2019-02-25T07:38:00Z</dcterms:modified>
</cp:coreProperties>
</file>