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86000" cy="81089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0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/nazwa Wykonawcy/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/ NIP, REGON 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/adres/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65"/>
        </w:tabs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postępowaniu na „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Dostawę miału węglowego energetycznego wraz z transportem dla Zakładu Energetyki Cieplnej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nie podlegamy wykluczeniu z postępowania na podstawie § 5. Rozdział X Regulaminu oraz spełniam warunki udziału w postępowaniu określone w SWZ.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4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                                                 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5"/>
        </w:tabs>
        <w:spacing w:after="0" w:before="0" w:line="276" w:lineRule="auto"/>
        <w:ind w:left="72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/data/                                                                                            /podpis/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</w:pPr>
  </w:style>
  <w:style w:type="paragraph" w:styleId="Heading" w:customStyle="1">
    <w:name w:val="Heading"/>
    <w:basedOn w:val="Standarduser"/>
    <w:next w:val="Textbodyuser"/>
    <w:pPr>
      <w:keepNext w:val="1"/>
      <w:spacing w:after="120" w:before="240"/>
    </w:pPr>
    <w:rPr>
      <w:rFonts w:ascii="Liberation Sans" w:cs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user"/>
    <w:pPr>
      <w:suppressLineNumbers w:val="1"/>
    </w:pPr>
  </w:style>
  <w:style w:type="paragraph" w:styleId="Standarduser" w:customStyle="1">
    <w:name w:val="Standard (user)"/>
    <w:pPr>
      <w:widowControl w:val="1"/>
    </w:pPr>
  </w:style>
  <w:style w:type="paragraph" w:styleId="Textbodyuser" w:customStyle="1">
    <w:name w:val="Text body (user)"/>
    <w:basedOn w:val="Standarduser"/>
    <w:pPr>
      <w:spacing w:after="140" w:line="276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2BNHbxGDpXIqU3KOI+nBlJSSxw==">CgMxLjAyCGguZ2pkZ3hzOAByITFwSzlOMnd4X0ItSm8wdTJMemRnQkVtd01Hdmh0NG1sSw==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2023-10-31T11:07:00Z</dcterms:created>
  <dc:creator>Anna Sobczyńska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